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DE" w:rsidRPr="00654D75" w:rsidRDefault="005957DE" w:rsidP="00654D75">
      <w:pPr>
        <w:pStyle w:val="2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bookmarkStart w:id="0" w:name="171"/>
      <w:r w:rsidRPr="00654D75">
        <w:rPr>
          <w:color w:val="000000"/>
          <w:sz w:val="28"/>
          <w:szCs w:val="28"/>
        </w:rPr>
        <w:t xml:space="preserve">Лекция </w:t>
      </w:r>
      <w:r w:rsidR="00654D75">
        <w:rPr>
          <w:color w:val="000000"/>
          <w:sz w:val="28"/>
          <w:szCs w:val="28"/>
        </w:rPr>
        <w:t xml:space="preserve">2.2 </w:t>
      </w:r>
      <w:r w:rsidRPr="00654D75">
        <w:rPr>
          <w:color w:val="000000"/>
          <w:sz w:val="28"/>
          <w:szCs w:val="28"/>
        </w:rPr>
        <w:t xml:space="preserve"> </w:t>
      </w:r>
      <w:bookmarkEnd w:id="0"/>
      <w:r w:rsidR="00654D75" w:rsidRPr="00654D75">
        <w:rPr>
          <w:sz w:val="28"/>
          <w:szCs w:val="28"/>
        </w:rPr>
        <w:t>Проектирование и экспертиза воспитательных систем в с</w:t>
      </w:r>
      <w:r w:rsidR="00654D75" w:rsidRPr="00654D75">
        <w:rPr>
          <w:sz w:val="28"/>
          <w:szCs w:val="28"/>
        </w:rPr>
        <w:t>о</w:t>
      </w:r>
      <w:r w:rsidR="00654D75" w:rsidRPr="00654D75">
        <w:rPr>
          <w:sz w:val="28"/>
          <w:szCs w:val="28"/>
        </w:rPr>
        <w:t>временном образовательном пространстве</w:t>
      </w:r>
    </w:p>
    <w:p w:rsidR="00654D75" w:rsidRPr="00365BE7" w:rsidRDefault="00654D75" w:rsidP="00654D75">
      <w:pPr>
        <w:pStyle w:val="2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Модель воспитательной системы образовательного учреждения - это описание той будущей системы, которую намерены создать педагоги, учащиеся и их родители.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Этапы создания модели воспитательной системы: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1) Разработка исходной концепции;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2) Создание образа школы, в рамках которой будет строится система (прогнозирование условий);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3) Построение описательной модели как модели будущего состояния воспитательной системы (компоненты, связи между ними, назначение компонентов); оформляется как определенный документ.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Создание воспитательной системы начинается с изучения ситуации в школе: интересов, потребностей учащихся и педагогов, творческих возможностей всех субъектов деятельности, уровня развитости педагогического и ученического коллективов, характера их взаимодействия и т.д. Для этого можно использовать все разнообразные методы педагогического исследования: наблюдение, беседы, анкетирование, изучение школьной документации, создание специальных ситуаций и др. На основе изучения начального состояния объекта проводится анализ, в процессе которого целесообразно сформулировать проблемы, характеризующие жизнь школы на данном этапе, тенденции развития ее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Затем разрабатывается концепция воспитательной системы школы, т.е. смоделировать "конечный продукт" - личность выпускника. Наиболее эффективным является включение в процесс целеполагания всех участников педагогического процесса. Могут быть проведены продуктивные игры с педагогами, старшеклассниками, группой родителей. В процессе этих игр определяются качества личности, которыми должен обладать выпускник данного образовательного учреждения. В результате вырабатывается его обобщенный образ.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Содержание воспитания на теоретическом уровне может быть представлено в виде концепций, моделей содержания и программ воспитания.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Конструирование модели воспитательной системы направлено на воплощение сформированного образа учебного заведения в одну из форм воспитательной системы образовательного учреждения. Чаще всего коллективы избирают такую модель, как концепция (концептуальная модель). В философском энциклопедическом словаре, толковом словаре русского языка термин " концепция " объясняется как "система взглядов на что-нибудь, основная идея, ведущий замысел, руководящая идея". Следовательно, можно дать следующее определение концепции воспитательной системы: это комплекс взаимосвязанных ведущих идей школьного сообщества, отражающих его представления об индивидуально - </w:t>
      </w:r>
      <w:r w:rsidRPr="005957DE">
        <w:rPr>
          <w:color w:val="000000"/>
          <w:sz w:val="28"/>
          <w:szCs w:val="28"/>
          <w:shd w:val="clear" w:color="auto" w:fill="FFFFFF"/>
        </w:rPr>
        <w:lastRenderedPageBreak/>
        <w:t xml:space="preserve">групповых, ценностно-ориентационных, функционально -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деятельностных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отношенческо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- коммуникативных и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диагностико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- результативных характеристиках воспитательной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При разработке концепции воспитательной системы образовательного учреждения необходимо четко сформулировать цель создания воспитательной системы, т.е. смоделировать "конечный продукт" - личность выпускника.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Сообразно цели формулируются основные идеи (принципы) создания воспитательной системы, определяются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системообразующие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виды деятельности, основные пути организации жизнедеятельности школьного коллектива. В завершение разрабатывается конкретная программа действий по созданию воспитательной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Деятельность педагогов, учащихся, их родителей целесообразно интегрировать в так называемые педагогические (воспитательные) комплексы (В.А.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Караковский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), рассматриваемые как совокупность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научнообоснованных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и практически выверенных воспитательных средств и организационных форм, применяемых с учетом общей системы, всего многообразия условий и факторов воспитания. По сути, в этих комплексах концентрируются все аспекты процесса воспитания, и он становится целостным. Педагогические (воспитательные) комплексы могут быть различными; воспитательные центры, клубные центры, разновозрастные содружества, опорные (ключевые) дела и др.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Педагогическим (воспитательным) комплексом должен стать и урок. Познавательная деятельность - основной вид деятельности учеников на протяжении всего времени их пребывания в школе. Безусловно, эта деятельность должна стать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системообразующей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в воспитательной системе школы. Однако это чаще всего происходит не сразу, ибо далеко не всегда познавательная деятельность является личностно значимой для каждого ребенка. Известно, что с 10 - 11 лет наиболее привлекательным для подростков становится общение, и если урок становится органичным элементом воспитательной системы, то связано это прежде всего с превращением его в урок общения.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Включать урок в воспитательную систему школы можно: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во-первых, усиливая его воспитательную значимость (через содержание учебного материала, через методы организации на уроке, через личность учителя);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во-вторых, обогащая урок элементами внеучебной деятельности: дидактических игр, викторин, приглашением интересных людей на урок и др. Гармонизации учебной и внеучебной деятельности может способствовать также использование нетрадиционных форм уроков: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межвозрастных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межпредметных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>, "аукциона знаний" и др.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Таким образом, с одной стороны, элементы внеучебной деятельности органично включаются в основную форму организации учебного процесса; с другой стороны - сфера познания может быть расширена за счет активизации познавательной деятельности во внеучебной работе. В этом случае </w:t>
      </w:r>
      <w:r w:rsidRPr="005957DE">
        <w:rPr>
          <w:color w:val="000000"/>
          <w:sz w:val="28"/>
          <w:szCs w:val="28"/>
          <w:shd w:val="clear" w:color="auto" w:fill="FFFFFF"/>
        </w:rPr>
        <w:lastRenderedPageBreak/>
        <w:t>педагогический процесс становится целостным, а целостность - важнейший признак любой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Концепция должна одновременно исходить из социального заказа общества образовательному учреждению, учитывать степень реализации образовательным учреждением его ведущих функций, опираться на внешние и внутренние возможности образовательного учреждения в решении стоящих перед ним проблем. В концепции должны быть отражены особенности и возможности ее воспитанников (социальный статус семей).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Приступая к разработке концепции воспитания, необходимо ответить на следующие основные вопросы: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1. С какими концепциями воспитания вы уже знакомы?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2. Зачем нужна новая концепция?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3. Какие проблемы в сфере воспитания остаются не решенными в вашем учреждении?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4. Какие внутренние и внешние противоречия мешают конструктивно решать эти проблемы?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5. Какие из них могут быть сняты или решены педагогическими средствами?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6. Какой позитивный опыт организации воспитания существует в практике работы вашего учреждения? Что из него необходимо сохранить?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7. Что нового хотелось бы внести в существующую практику воспитания (идеи, подходы, принципы, содержание, формы, методы и др.)?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8. Где вы и ваши коллеги могли бы обеспечить преобразование системы воспитания?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9. Какие именно ресурсы (научные, организационные, административные, кадровые, методические, финансовые) вами могут быть привлечены для изменения ситуации воспитания?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Только после обстоятельных ответов на перечисленные вопросы имеет смысл приступать к концептуальным разработкам.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В учебных заведениях концепции состоят из нескольких разделов.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I. Исходное состояние воспитательной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1. Основные параметры образовательного учреждения.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2. Воспитательный потенциал образовательного учреждения и окружающей его среды.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3. Достижения, традиции, недостатки и проблемы в воспитании учащихся.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II. Проектируемое состояние воспитательной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Теоретико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- методологические основы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2. Ценностные ориентиры системы (ценности, цели, задачи и принципы построения воспитательной системы).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3. Механизм функционирования системы: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функции воспитательной системы;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системообразующие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виды деятельности и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системоинтегрирующие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формы организации воспитательного процесса;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lastRenderedPageBreak/>
        <w:t>педагогические технологии построения совместной деятельности, общения и отношений;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управление и самоуправление системой;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внутренние и внешние связи системы;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кадровое, организационно - нормативное, научно - методическое, психологическое и финансово - материальное обеспечение функционирования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4. Этапы построения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5. Критерии, показатели и способы изучения эффективности воспитательной системы.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Такой порядок изложения позволяет более кратко и целостно представить концептуальные взгляды того или иного автора на процесс воспитания.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При построении описательной модели не следует чрезмерно детализировать саму модель. Важно получить целостную картину, каркас. Сама воспитательная система будет более многообразной и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многоаспектной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>. Почему не следует излишне детализировать модель? Для того, чтобы она - воспитательная система - была управляема. Но модель должна предусматривать возможные пути развития воспитательной системы с учетом возникающих обстоятельств или тех, которые могут возникнуть, т.е. модель должна отвечать на вопрос: "А что будет, если?".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Пути развития воспитательной системы определяются внутренними свойствами самой системы, т.к. навязывать что-либо системе извне очень сложно. Поэтому очень тщательно и разносторонне должны изучаться условия ее функционирования.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Могут ли изменяться воспитательные системы, основанные на одной и той же концепции? Да, могут. Это происходит с изменением </w:t>
      </w:r>
      <w:proofErr w:type="spellStart"/>
      <w:r w:rsidRPr="005957DE">
        <w:rPr>
          <w:color w:val="000000"/>
          <w:sz w:val="28"/>
          <w:szCs w:val="28"/>
          <w:shd w:val="clear" w:color="auto" w:fill="FFFFFF"/>
        </w:rPr>
        <w:t>системообразующего</w:t>
      </w:r>
      <w:proofErr w:type="spellEnd"/>
      <w:r w:rsidRPr="005957DE">
        <w:rPr>
          <w:color w:val="000000"/>
          <w:sz w:val="28"/>
          <w:szCs w:val="28"/>
          <w:shd w:val="clear" w:color="auto" w:fill="FFFFFF"/>
        </w:rPr>
        <w:t xml:space="preserve"> вида деятельности, с изменением идеологии.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Может ли изменяться концепция воспитательной системы? Да, если меняется главная цель.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Реализация модели напрямую связана с управлением системой.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Разработка концепции образовательного учреждения связана с педагогическим прогнозированием, моделированием, умением соединять реальность с перспективами развития образовательного учреждения.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На базе исходной концепции и образа школы формируется модель воспитательной системы. Реализация модели предполагает разработку программы реализации системы. Необходима экспертиза модели и программы реализации. Процесс моделирования воспитательной системы является непрерывным.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>Концепция - это отражение прошлого, настоящего и будущего образовательного учреждения в их взаимосвязи на уровне научного анализа разнообразных сторон педагогической реальности.</w:t>
      </w:r>
    </w:p>
    <w:p w:rsidR="005957DE" w:rsidRPr="005957DE" w:rsidRDefault="005957DE" w:rsidP="005957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957DE">
        <w:rPr>
          <w:color w:val="000000"/>
          <w:sz w:val="28"/>
          <w:szCs w:val="28"/>
          <w:shd w:val="clear" w:color="auto" w:fill="FFFFFF"/>
        </w:rPr>
        <w:t xml:space="preserve">Таким образом, содержание воспитания на теоретическом уровне представляется в виде концепции развития воспитательной системы школы. Разработка концепции развития школы связана с педагогическим </w:t>
      </w:r>
      <w:r w:rsidRPr="005957DE">
        <w:rPr>
          <w:color w:val="000000"/>
          <w:sz w:val="28"/>
          <w:szCs w:val="28"/>
          <w:shd w:val="clear" w:color="auto" w:fill="FFFFFF"/>
        </w:rPr>
        <w:lastRenderedPageBreak/>
        <w:t>прогнозированием, моделированием, умением соединять реальность с перспективами развития школы.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Воспитательные системы, разрабатываемые в современной </w:t>
      </w:r>
      <w:r w:rsidRPr="004A1BF8">
        <w:rPr>
          <w:rStyle w:val="a4"/>
          <w:sz w:val="28"/>
          <w:szCs w:val="28"/>
        </w:rPr>
        <w:t>отечественной педагогической теории и практике, </w:t>
      </w:r>
      <w:r w:rsidRPr="004A1BF8">
        <w:rPr>
          <w:sz w:val="28"/>
          <w:szCs w:val="28"/>
        </w:rPr>
        <w:t>нацелены на реализацию требований личностно ориентированного образования, предусматривающего оптимальное развитие и саморазвитие педагогов и воспитанников в процессе их совместной творческой жизнедеятельности.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Воспитательная система школы № 825 г. Москвы (директор </w:t>
      </w:r>
      <w:r w:rsidRPr="004A1BF8">
        <w:rPr>
          <w:rStyle w:val="a5"/>
          <w:b w:val="0"/>
          <w:bCs w:val="0"/>
          <w:sz w:val="28"/>
          <w:szCs w:val="28"/>
        </w:rPr>
        <w:t xml:space="preserve">Владимир Абрамович </w:t>
      </w:r>
      <w:proofErr w:type="spellStart"/>
      <w:r w:rsidRPr="004A1BF8">
        <w:rPr>
          <w:rStyle w:val="a5"/>
          <w:b w:val="0"/>
          <w:bCs w:val="0"/>
          <w:sz w:val="28"/>
          <w:szCs w:val="28"/>
        </w:rPr>
        <w:t>Караковский</w:t>
      </w:r>
      <w:proofErr w:type="spellEnd"/>
      <w:r w:rsidRPr="004A1BF8">
        <w:rPr>
          <w:rStyle w:val="a5"/>
          <w:b w:val="0"/>
          <w:bCs w:val="0"/>
          <w:sz w:val="28"/>
          <w:szCs w:val="28"/>
        </w:rPr>
        <w:t>), </w:t>
      </w:r>
      <w:r w:rsidRPr="004A1BF8">
        <w:rPr>
          <w:sz w:val="28"/>
          <w:szCs w:val="28"/>
        </w:rPr>
        <w:t xml:space="preserve">ориентированная на целостную педагогическую концепцию «Мы – школа», опирается на идеи системности, комплексного подхода к воспитанию, интеграции педагогических воздействий, приоритетности коллективного творчества. Ее основными особенностями выступают: 1) организационное строение, включающее педагогический совет (администрация, учителя, представители от старшеклассников) и большой совет (директор, педагоги, представители от каждого класса, начиная с шестого); 2) стиль взаимоотношений, основанный на заинтересованном обсуждении детских проблем, доброжелательном отношении к каждому ребенку, отсутствии грубости, резкого тона и серьезных конфликтов между педагогами и школьниками, личных дружеских связях между учителями и учениками; 3) ключевые общешкольные дела (термин В. А. </w:t>
      </w:r>
      <w:proofErr w:type="spellStart"/>
      <w:r w:rsidRPr="004A1BF8">
        <w:rPr>
          <w:sz w:val="28"/>
          <w:szCs w:val="28"/>
        </w:rPr>
        <w:t>Караковского</w:t>
      </w:r>
      <w:proofErr w:type="spellEnd"/>
      <w:r w:rsidRPr="004A1BF8">
        <w:rPr>
          <w:sz w:val="28"/>
          <w:szCs w:val="28"/>
        </w:rPr>
        <w:t>), которые проводятся как традиционные мероприятия, вносят организационную упорядоченность в жизнь школы, но каждый раз разрабатываются, подготавливаются и проводятся на основе оригинального, нетрадиционного, творческого подхода; 4) коммунарский сбор как главный функциональный узел воспитательной системы, проводимый в весенние каникулы в течение трех дней, представляет собой комплекс коллективных творческих дел, осуществляемых в условиях высокой интенсивности, с обязательным выездом за город. Это мощное средство объединения коллектива и осознания чувства «мы».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Воспитательная система </w:t>
      </w:r>
      <w:r w:rsidRPr="004A1BF8">
        <w:rPr>
          <w:rStyle w:val="a4"/>
          <w:sz w:val="28"/>
          <w:szCs w:val="28"/>
        </w:rPr>
        <w:t>школы самоопределения </w:t>
      </w:r>
      <w:r w:rsidRPr="004A1BF8">
        <w:rPr>
          <w:sz w:val="28"/>
          <w:szCs w:val="28"/>
        </w:rPr>
        <w:t>(школа № 734 г. Москвы) </w:t>
      </w:r>
      <w:r w:rsidRPr="004A1BF8">
        <w:rPr>
          <w:rStyle w:val="a5"/>
          <w:b w:val="0"/>
          <w:bCs w:val="0"/>
          <w:sz w:val="28"/>
          <w:szCs w:val="28"/>
        </w:rPr>
        <w:t xml:space="preserve">Александра Наумовича </w:t>
      </w:r>
      <w:proofErr w:type="spellStart"/>
      <w:r w:rsidRPr="004A1BF8">
        <w:rPr>
          <w:rStyle w:val="a5"/>
          <w:b w:val="0"/>
          <w:bCs w:val="0"/>
          <w:sz w:val="28"/>
          <w:szCs w:val="28"/>
        </w:rPr>
        <w:t>Тубельского</w:t>
      </w:r>
      <w:proofErr w:type="spellEnd"/>
      <w:r w:rsidRPr="004A1BF8">
        <w:rPr>
          <w:rStyle w:val="a5"/>
          <w:b w:val="0"/>
          <w:bCs w:val="0"/>
          <w:sz w:val="28"/>
          <w:szCs w:val="28"/>
        </w:rPr>
        <w:t> </w:t>
      </w:r>
      <w:r w:rsidRPr="004A1BF8">
        <w:rPr>
          <w:sz w:val="28"/>
          <w:szCs w:val="28"/>
        </w:rPr>
        <w:t xml:space="preserve">имеет следующие особенности: 1) в соответствии со сборником «Имею право», определяющим Устав школы, главной целью обучения и воспитания является «создание условий, которые содействуют ребенку в строительстве личности, осознании своей индивидуальности, образовании себя»; 2) задача учителя видится в том, чтобы сохранить у ребят любознательность и интерес к учебе; это достигается отсутствием жестких образовательных программ, преимущественной ориентацией на интересы, склонности и способности каждого ученика, самостоятельно и в индивидуальном темпе добывающего знания; 3) вся школа превращена в большую экспериментальную площадку, занятия по различным предметам строятся на основе самостоятельной исследовательской деятельности детей, которые сами выдвигают версии, ищут доказательства и сами определяют, каких знаний им не хватает для решения проблемы; 4) творческая деятельность является ведущей в организации учебно-воспитательного процесса, что проявляется в издании </w:t>
      </w:r>
      <w:r w:rsidRPr="004A1BF8">
        <w:rPr>
          <w:sz w:val="28"/>
          <w:szCs w:val="28"/>
        </w:rPr>
        <w:lastRenderedPageBreak/>
        <w:t>общешкольной газеты «Фиговый листок», во введении ряда обязательных дисциплин и спецкурсов, направленных на то, чтобы помочь ребенку выразить себя в письменной и устной речи; 5) весь процесс жизнедеятельности школы основывается на равноправии и педагогике сотрудничества, регулируется школьной конституцией, которая одинаково обязательна для всех граждан, которыми являются и ученики, и учителя.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 xml:space="preserve">Ученики школы А. Н. </w:t>
      </w:r>
      <w:proofErr w:type="spellStart"/>
      <w:r w:rsidRPr="004A1BF8">
        <w:rPr>
          <w:sz w:val="28"/>
          <w:szCs w:val="28"/>
        </w:rPr>
        <w:t>Тубельского</w:t>
      </w:r>
      <w:proofErr w:type="spellEnd"/>
      <w:r w:rsidRPr="004A1BF8">
        <w:rPr>
          <w:sz w:val="28"/>
          <w:szCs w:val="28"/>
        </w:rPr>
        <w:t xml:space="preserve"> имеют право с 5-го класса выбирать предметы для изучения сверх государственного минимума; заниматься по индивидуальному плану, предоставляющему каждому ученику возможность свободно посещать занятия и сдавать программу досрочно; по договоренности с администрацией заменять учителя или даже отказаться от него.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Воспитательная система Красноярской школы «</w:t>
      </w:r>
      <w:proofErr w:type="spellStart"/>
      <w:r w:rsidRPr="004A1BF8">
        <w:rPr>
          <w:sz w:val="28"/>
          <w:szCs w:val="28"/>
        </w:rPr>
        <w:t>Универс</w:t>
      </w:r>
      <w:proofErr w:type="spellEnd"/>
      <w:r w:rsidRPr="004A1BF8">
        <w:rPr>
          <w:sz w:val="28"/>
          <w:szCs w:val="28"/>
        </w:rPr>
        <w:t>» (директор </w:t>
      </w:r>
      <w:r w:rsidRPr="004A1BF8">
        <w:rPr>
          <w:rStyle w:val="a5"/>
          <w:b w:val="0"/>
          <w:bCs w:val="0"/>
          <w:sz w:val="28"/>
          <w:szCs w:val="28"/>
        </w:rPr>
        <w:t>Сергей Юрьевич Курганов) </w:t>
      </w:r>
      <w:r w:rsidRPr="004A1BF8">
        <w:rPr>
          <w:sz w:val="28"/>
          <w:szCs w:val="28"/>
        </w:rPr>
        <w:t>основана на поэтапном вхождении ученика в диалог культур на основе следующей динамики: 1-2-й классы – зарождение «узелков» понимания («точек удивления»), в качестве которых выступают идеи, слова, числа, явления природы, исторические моменты и которые построены по схеме народных загадок; 3-4-й классы – освоение античной культуры как целостное, неделимое единство, включающее античную историю, математику, искусство, мифологию, механику; 5-6-й классы – освоение культуры Средневековья по принципу, аналогичному предыдущей программе; упор на пафос веры и культа, характерные для культуры этой эпохи, но без пропаганды религии; 7-8-й классы – освоение культуры Нового времени как диалога с предшествующими и последующими эпохами на основе изучения первоисточников XVII–XIX вв.; 9-11-й классы – культура современности, изучаемая с трех основных позиций: 1) сведение воедино загадок и отгадок всех предыдущих курсов; 2) углубление во внутреннюю противоречивость современных общечеловеческих проблем; 3) организация диалога между классами, возрастами, культурами.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Воспитательная система агрошколы </w:t>
      </w:r>
      <w:r w:rsidRPr="004A1BF8">
        <w:rPr>
          <w:rStyle w:val="a5"/>
          <w:b w:val="0"/>
          <w:bCs w:val="0"/>
          <w:sz w:val="28"/>
          <w:szCs w:val="28"/>
        </w:rPr>
        <w:t xml:space="preserve">Александра Александровича </w:t>
      </w:r>
      <w:proofErr w:type="spellStart"/>
      <w:r w:rsidRPr="004A1BF8">
        <w:rPr>
          <w:rStyle w:val="a5"/>
          <w:b w:val="0"/>
          <w:bCs w:val="0"/>
          <w:sz w:val="28"/>
          <w:szCs w:val="28"/>
        </w:rPr>
        <w:t>Католикова</w:t>
      </w:r>
      <w:proofErr w:type="spellEnd"/>
      <w:r w:rsidRPr="004A1BF8">
        <w:rPr>
          <w:rStyle w:val="a5"/>
          <w:b w:val="0"/>
          <w:bCs w:val="0"/>
          <w:sz w:val="28"/>
          <w:szCs w:val="28"/>
        </w:rPr>
        <w:t> </w:t>
      </w:r>
      <w:r w:rsidRPr="004A1BF8">
        <w:rPr>
          <w:sz w:val="28"/>
          <w:szCs w:val="28"/>
        </w:rPr>
        <w:t>(г. Сыктывкар, Республика Коми) основана на воплощении в условиях современной школы-интерната модели трудового воспитания по А. С. Макаренко.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 xml:space="preserve">В школе около 300 детей в возрасте от 2 до 18 лет. Материальная база школы включает жилой комплекс (учебные и спальные корпуса, медицинский блок, спортивный блок с плавательным бассейном, стрелковый тир), учебно-опытное хозяйство (30 га земли под цветы и овощи, 100 га земли под пашню, 100 га лугов, 70 га лесного хозяйства, ботанико-зоологический заказник), технический парк (гаражи, вело– и </w:t>
      </w:r>
      <w:proofErr w:type="spellStart"/>
      <w:r w:rsidRPr="004A1BF8">
        <w:rPr>
          <w:sz w:val="28"/>
          <w:szCs w:val="28"/>
        </w:rPr>
        <w:t>мотоклассы</w:t>
      </w:r>
      <w:proofErr w:type="spellEnd"/>
      <w:r w:rsidRPr="004A1BF8">
        <w:rPr>
          <w:sz w:val="28"/>
          <w:szCs w:val="28"/>
        </w:rPr>
        <w:t>, 18 тракторов) и животноводческий комплекс (15 коров, 15 телят, 100 поросят, 50 овец, 4 лошади, птицеферму и кролиководческую ферму).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sz w:val="28"/>
          <w:szCs w:val="28"/>
        </w:rPr>
        <w:t>Важнейшими элементами воспитательной системы агрошколы являются разновозрастные бригады, соревнования, культ труда, позиция педагога и позиция ребенка.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rStyle w:val="a4"/>
          <w:sz w:val="28"/>
          <w:szCs w:val="28"/>
        </w:rPr>
        <w:lastRenderedPageBreak/>
        <w:t>Разновозрастные бригады </w:t>
      </w:r>
      <w:r w:rsidRPr="004A1BF8">
        <w:rPr>
          <w:sz w:val="28"/>
          <w:szCs w:val="28"/>
        </w:rPr>
        <w:t>работают на основе самоуправления: бригадир избирается на общем собрании, бригада имеет вымпел, девиз, эмблему, песню. В коллективе есть совет командиров, действует школа командиров.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rStyle w:val="a4"/>
          <w:sz w:val="28"/>
          <w:szCs w:val="28"/>
        </w:rPr>
        <w:t>Соревнование </w:t>
      </w:r>
      <w:r w:rsidRPr="004A1BF8">
        <w:rPr>
          <w:sz w:val="28"/>
          <w:szCs w:val="28"/>
        </w:rPr>
        <w:t>служит стимулом жизнедеятельности коллектива школы: каждая бригада имеет свой участок работы, для учета результатов соревнования разработана четкая система учета труда.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rStyle w:val="a4"/>
          <w:sz w:val="28"/>
          <w:szCs w:val="28"/>
        </w:rPr>
        <w:t>Культ труда </w:t>
      </w:r>
      <w:r w:rsidRPr="004A1BF8">
        <w:rPr>
          <w:sz w:val="28"/>
          <w:szCs w:val="28"/>
        </w:rPr>
        <w:t>является законом коллектива и выражается в том, что в нем трудятся все: от мала до велика, от зари до зари, от ранней весны до поздней осени. Трудом не наказывают, а организуют его на основе личностного интереса, последовательно усложняя (малыши собирают грибы и ягоды, подростки работают в теплицах и на фермах, старшеклассники – в поле и на машинах).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rStyle w:val="a4"/>
          <w:sz w:val="28"/>
          <w:szCs w:val="28"/>
        </w:rPr>
        <w:t>Позиция педагога: </w:t>
      </w:r>
      <w:r w:rsidRPr="004A1BF8">
        <w:rPr>
          <w:sz w:val="28"/>
          <w:szCs w:val="28"/>
        </w:rPr>
        <w:t>жить вместе с детьми, трудясь вместе с ними, радуясь общению, природе, труду, жизни.</w:t>
      </w:r>
    </w:p>
    <w:p w:rsidR="004A1BF8" w:rsidRPr="004A1BF8" w:rsidRDefault="004A1BF8" w:rsidP="004A1BF8">
      <w:pPr>
        <w:pStyle w:val="a3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4A1BF8">
        <w:rPr>
          <w:rStyle w:val="a4"/>
          <w:sz w:val="28"/>
          <w:szCs w:val="28"/>
        </w:rPr>
        <w:t>Позиция детей: </w:t>
      </w:r>
      <w:r w:rsidRPr="004A1BF8">
        <w:rPr>
          <w:sz w:val="28"/>
          <w:szCs w:val="28"/>
        </w:rPr>
        <w:t>выступая членом единого коллектива, быть свободным в выборе трудовой деятельности как средстве самореализации.</w:t>
      </w:r>
    </w:p>
    <w:p w:rsidR="009D52D0" w:rsidRDefault="009D52D0"/>
    <w:p w:rsidR="00654D75" w:rsidRDefault="00654D75"/>
    <w:p w:rsidR="00654D75" w:rsidRDefault="00654D75"/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Воспитательная система</w:t>
      </w:r>
      <w:r>
        <w:rPr>
          <w:rFonts w:ascii="Verdana" w:hAnsi="Verdana"/>
          <w:color w:val="604050"/>
          <w:sz w:val="22"/>
          <w:szCs w:val="22"/>
        </w:rPr>
        <w:t> — это целостный социальный организм, функционирующий при условии взаимодействия основных компонентов воспитания (субъекты, цели, содержание и способы деятельности, отношения) и обладающий такими интегративными характеристиками, как образ жизни коллектива, его психологический климат.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В структуре воспитательной системы школы </w:t>
      </w:r>
      <w:r>
        <w:rPr>
          <w:rFonts w:ascii="Verdana" w:hAnsi="Verdana"/>
          <w:color w:val="604050"/>
          <w:sz w:val="22"/>
          <w:szCs w:val="22"/>
        </w:rPr>
        <w:t>(учреждения образования, детского объединения или организации) выделяют следующие компоненты: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1)</w:t>
      </w:r>
      <w:r>
        <w:rPr>
          <w:rFonts w:ascii="Verdana" w:hAnsi="Verdana"/>
          <w:i/>
          <w:iCs/>
          <w:color w:val="604050"/>
          <w:sz w:val="22"/>
          <w:szCs w:val="22"/>
        </w:rPr>
        <w:t>теоретическая концепция</w:t>
      </w:r>
      <w:r>
        <w:rPr>
          <w:rFonts w:ascii="Verdana" w:hAnsi="Verdana"/>
          <w:color w:val="604050"/>
          <w:sz w:val="22"/>
          <w:szCs w:val="22"/>
        </w:rPr>
        <w:t> (цели, задачи, принципы, совокупность педагогических идей, теорий, положительный педагогический опыт), для реализации которой создается воспитательная система;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2)</w:t>
      </w:r>
      <w:r>
        <w:rPr>
          <w:rFonts w:ascii="Verdana" w:hAnsi="Verdana"/>
          <w:i/>
          <w:iCs/>
          <w:color w:val="604050"/>
          <w:sz w:val="22"/>
          <w:szCs w:val="22"/>
        </w:rPr>
        <w:t>содержание системы</w:t>
      </w:r>
      <w:r>
        <w:rPr>
          <w:rFonts w:ascii="Verdana" w:hAnsi="Verdana"/>
          <w:color w:val="604050"/>
          <w:sz w:val="22"/>
          <w:szCs w:val="22"/>
        </w:rPr>
        <w:t> (научные знания, информация, ценности, достижения культуры и т. п.), в том числе </w:t>
      </w:r>
      <w:proofErr w:type="spellStart"/>
      <w:r>
        <w:rPr>
          <w:rFonts w:ascii="Verdana" w:hAnsi="Verdana"/>
          <w:i/>
          <w:iCs/>
          <w:color w:val="604050"/>
          <w:sz w:val="22"/>
          <w:szCs w:val="22"/>
        </w:rPr>
        <w:t>системообразующая</w:t>
      </w:r>
      <w:proofErr w:type="spellEnd"/>
      <w:r>
        <w:rPr>
          <w:rFonts w:ascii="Verdana" w:hAnsi="Verdana"/>
          <w:i/>
          <w:iCs/>
          <w:color w:val="604050"/>
          <w:sz w:val="22"/>
          <w:szCs w:val="22"/>
        </w:rPr>
        <w:t xml:space="preserve"> творческая, коллективная и личностно-значимая деятельность </w:t>
      </w:r>
      <w:r>
        <w:rPr>
          <w:rFonts w:ascii="Verdana" w:hAnsi="Verdana"/>
          <w:color w:val="604050"/>
          <w:sz w:val="22"/>
          <w:szCs w:val="22"/>
        </w:rPr>
        <w:t>в сфере учения, труда, досуга и т. д. , способствующая реализации целей и теоретических идей системы;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3)</w:t>
      </w:r>
      <w:r>
        <w:rPr>
          <w:rFonts w:ascii="Verdana" w:hAnsi="Verdana"/>
          <w:i/>
          <w:iCs/>
          <w:color w:val="604050"/>
          <w:sz w:val="22"/>
          <w:szCs w:val="22"/>
        </w:rPr>
        <w:t>субъекты деятельности</w:t>
      </w:r>
      <w:r>
        <w:rPr>
          <w:rFonts w:ascii="Verdana" w:hAnsi="Verdana"/>
          <w:color w:val="604050"/>
          <w:sz w:val="22"/>
          <w:szCs w:val="22"/>
        </w:rPr>
        <w:t> как ее участники и организаторы;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4</w:t>
      </w:r>
      <w:r>
        <w:rPr>
          <w:rFonts w:ascii="Verdana" w:hAnsi="Verdana"/>
          <w:color w:val="604050"/>
          <w:sz w:val="22"/>
          <w:szCs w:val="22"/>
        </w:rPr>
        <w:t>) </w:t>
      </w:r>
      <w:r>
        <w:rPr>
          <w:rFonts w:ascii="Verdana" w:hAnsi="Verdana"/>
          <w:i/>
          <w:iCs/>
          <w:color w:val="604050"/>
          <w:sz w:val="22"/>
          <w:szCs w:val="22"/>
        </w:rPr>
        <w:t>развитые формы общения и гуманистические отношения</w:t>
      </w:r>
      <w:r>
        <w:rPr>
          <w:rFonts w:ascii="Verdana" w:hAnsi="Verdana"/>
          <w:color w:val="604050"/>
          <w:sz w:val="22"/>
          <w:szCs w:val="22"/>
        </w:rPr>
        <w:t>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5</w:t>
      </w:r>
      <w:r>
        <w:rPr>
          <w:rFonts w:ascii="Verdana" w:hAnsi="Verdana"/>
          <w:color w:val="604050"/>
          <w:sz w:val="22"/>
          <w:szCs w:val="22"/>
        </w:rPr>
        <w:t>) </w:t>
      </w:r>
      <w:r>
        <w:rPr>
          <w:rFonts w:ascii="Verdana" w:hAnsi="Verdana"/>
          <w:i/>
          <w:iCs/>
          <w:color w:val="604050"/>
          <w:sz w:val="22"/>
          <w:szCs w:val="22"/>
        </w:rPr>
        <w:t>управление, </w:t>
      </w:r>
      <w:r>
        <w:rPr>
          <w:rFonts w:ascii="Verdana" w:hAnsi="Verdana"/>
          <w:color w:val="604050"/>
          <w:sz w:val="22"/>
          <w:szCs w:val="22"/>
        </w:rPr>
        <w:t>обеспечивающее интеграцию всех компонентов в целостную систему, а также ее развитие;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6</w:t>
      </w:r>
      <w:r>
        <w:rPr>
          <w:rFonts w:ascii="Verdana" w:hAnsi="Verdana"/>
          <w:color w:val="604050"/>
          <w:sz w:val="22"/>
          <w:szCs w:val="22"/>
        </w:rPr>
        <w:t>) </w:t>
      </w:r>
      <w:r>
        <w:rPr>
          <w:rFonts w:ascii="Verdana" w:hAnsi="Verdana"/>
          <w:i/>
          <w:iCs/>
          <w:color w:val="604050"/>
          <w:sz w:val="22"/>
          <w:szCs w:val="22"/>
        </w:rPr>
        <w:t>внутренняя и внешняя среда системы</w:t>
      </w:r>
      <w:r>
        <w:rPr>
          <w:rFonts w:ascii="Verdana" w:hAnsi="Verdana"/>
          <w:color w:val="604050"/>
          <w:sz w:val="22"/>
          <w:szCs w:val="22"/>
        </w:rPr>
        <w:t xml:space="preserve">, освоенная ее субъектами. На основе анализа процесса развития конкретных воспитательных систем исследователи (В. А. </w:t>
      </w:r>
      <w:proofErr w:type="spellStart"/>
      <w:r>
        <w:rPr>
          <w:rFonts w:ascii="Verdana" w:hAnsi="Verdana"/>
          <w:color w:val="604050"/>
          <w:sz w:val="22"/>
          <w:szCs w:val="22"/>
        </w:rPr>
        <w:t>Караковский</w:t>
      </w:r>
      <w:proofErr w:type="spellEnd"/>
      <w:r>
        <w:rPr>
          <w:rFonts w:ascii="Verdana" w:hAnsi="Verdana"/>
          <w:color w:val="604050"/>
          <w:sz w:val="22"/>
          <w:szCs w:val="22"/>
        </w:rPr>
        <w:t>, А. М. Сидоркин) выделили этапы, которые проходит воспитательная система школы в ходе своего развития. </w:t>
      </w:r>
      <w:r>
        <w:rPr>
          <w:rFonts w:ascii="Verdana" w:hAnsi="Verdana"/>
          <w:i/>
          <w:iCs/>
          <w:color w:val="604050"/>
          <w:sz w:val="22"/>
          <w:szCs w:val="22"/>
        </w:rPr>
        <w:t>Первый этап — становление воспитательной системы</w:t>
      </w:r>
      <w:r>
        <w:rPr>
          <w:rFonts w:ascii="Verdana" w:hAnsi="Verdana"/>
          <w:color w:val="604050"/>
          <w:sz w:val="22"/>
          <w:szCs w:val="22"/>
        </w:rPr>
        <w:t>. Осуществляется разработка теоретической концепции, моделируется структура воспитательной системы, устанавливаются связи между компонентами.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lastRenderedPageBreak/>
        <w:t xml:space="preserve">Главная цель </w:t>
      </w:r>
      <w:proofErr w:type="spellStart"/>
      <w:r>
        <w:rPr>
          <w:rFonts w:ascii="Verdana" w:hAnsi="Verdana"/>
          <w:i/>
          <w:iCs/>
          <w:color w:val="604050"/>
          <w:sz w:val="22"/>
          <w:szCs w:val="22"/>
        </w:rPr>
        <w:t>первогоэтапа</w:t>
      </w:r>
      <w:proofErr w:type="spellEnd"/>
      <w:r>
        <w:rPr>
          <w:rFonts w:ascii="Verdana" w:hAnsi="Verdana"/>
          <w:color w:val="604050"/>
          <w:sz w:val="22"/>
          <w:szCs w:val="22"/>
        </w:rPr>
        <w:t> — формирование коллектива единомышленников на основе нового педагогического мышления. В этот период преобладают организационные аспекты, осуществляется педагогический поиск (формулируется цель воспитательной системы, определяются технологии и т. п.), зарождаются традиции, коллективные ценности, правила жизни, формируются стили общения.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Второй этап</w:t>
      </w:r>
      <w:r>
        <w:rPr>
          <w:rFonts w:ascii="Verdana" w:hAnsi="Verdana"/>
          <w:color w:val="604050"/>
          <w:sz w:val="22"/>
          <w:szCs w:val="22"/>
        </w:rPr>
        <w:t> — </w:t>
      </w:r>
      <w:r>
        <w:rPr>
          <w:rFonts w:ascii="Verdana" w:hAnsi="Verdana"/>
          <w:i/>
          <w:iCs/>
          <w:color w:val="604050"/>
          <w:sz w:val="22"/>
          <w:szCs w:val="22"/>
        </w:rPr>
        <w:t>отработка системы</w:t>
      </w:r>
      <w:r>
        <w:rPr>
          <w:rFonts w:ascii="Verdana" w:hAnsi="Verdana"/>
          <w:color w:val="604050"/>
          <w:sz w:val="22"/>
          <w:szCs w:val="22"/>
        </w:rPr>
        <w:t xml:space="preserve">. Происходит развитие коллектива, органов </w:t>
      </w:r>
      <w:proofErr w:type="spellStart"/>
      <w:r>
        <w:rPr>
          <w:rFonts w:ascii="Verdana" w:hAnsi="Verdana"/>
          <w:color w:val="604050"/>
          <w:sz w:val="22"/>
          <w:szCs w:val="22"/>
        </w:rPr>
        <w:t>соуправления</w:t>
      </w:r>
      <w:proofErr w:type="spellEnd"/>
      <w:r>
        <w:rPr>
          <w:rFonts w:ascii="Verdana" w:hAnsi="Verdana"/>
          <w:color w:val="604050"/>
          <w:sz w:val="22"/>
          <w:szCs w:val="22"/>
        </w:rPr>
        <w:t xml:space="preserve"> и самоуправления, утверждаются избранные школой </w:t>
      </w:r>
      <w:proofErr w:type="spellStart"/>
      <w:r>
        <w:rPr>
          <w:rFonts w:ascii="Verdana" w:hAnsi="Verdana"/>
          <w:color w:val="604050"/>
          <w:sz w:val="22"/>
          <w:szCs w:val="22"/>
        </w:rPr>
        <w:t>системообразующие</w:t>
      </w:r>
      <w:proofErr w:type="spellEnd"/>
      <w:r>
        <w:rPr>
          <w:rFonts w:ascii="Verdana" w:hAnsi="Verdana"/>
          <w:color w:val="604050"/>
          <w:sz w:val="22"/>
          <w:szCs w:val="22"/>
        </w:rPr>
        <w:t xml:space="preserve"> виды деятельности, укрепляются традиции, отрабатываются наиболее эффективные формы и методы воспитания, педагогические технологии.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Третий этап — окончательное оформление системы. </w:t>
      </w:r>
      <w:r>
        <w:rPr>
          <w:rFonts w:ascii="Verdana" w:hAnsi="Verdana"/>
          <w:color w:val="604050"/>
          <w:sz w:val="22"/>
          <w:szCs w:val="22"/>
        </w:rPr>
        <w:t>Школьный коллектив — содружество детей и взрослых, связанных единой целью, общей деятельностью, отношениями сотрудничества и сотворчества. Усиливается внимание коллектива к каждой личности. Идет интенсивная интеграция учебно-познавательной и внеурочной воспитательной деятельности.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Четвертый этап — обновление, перестройка системы. </w:t>
      </w:r>
      <w:r>
        <w:rPr>
          <w:rFonts w:ascii="Verdana" w:hAnsi="Verdana"/>
          <w:color w:val="604050"/>
          <w:sz w:val="22"/>
          <w:szCs w:val="22"/>
        </w:rPr>
        <w:t>Этот этап может быть связан с кризисным периодом в развитии системы (вызывается, например, усталостью в коллективе, остановкой в совершенствовании деятельности, дефицитом новизны, творчества и т. п.).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Важным аспектом проблемы воспитательных систем является идея создания </w:t>
      </w:r>
      <w:r>
        <w:rPr>
          <w:rFonts w:ascii="Verdana" w:hAnsi="Verdana"/>
          <w:i/>
          <w:iCs/>
          <w:color w:val="604050"/>
          <w:sz w:val="22"/>
          <w:szCs w:val="22"/>
        </w:rPr>
        <w:t>единого воспитательного пространства</w:t>
      </w:r>
      <w:r>
        <w:rPr>
          <w:rFonts w:ascii="Verdana" w:hAnsi="Verdana"/>
          <w:color w:val="604050"/>
          <w:sz w:val="22"/>
          <w:szCs w:val="22"/>
        </w:rPr>
        <w:t>, то есть целенаправленного освоения школой окружающей среды. Это делает школу «</w:t>
      </w:r>
      <w:r>
        <w:rPr>
          <w:rFonts w:ascii="Verdana" w:hAnsi="Verdana"/>
          <w:i/>
          <w:iCs/>
          <w:color w:val="604050"/>
          <w:sz w:val="22"/>
          <w:szCs w:val="22"/>
        </w:rPr>
        <w:t>открытой» воспитательной системой</w:t>
      </w:r>
      <w:r>
        <w:rPr>
          <w:rFonts w:ascii="Verdana" w:hAnsi="Verdana"/>
          <w:color w:val="604050"/>
          <w:sz w:val="22"/>
          <w:szCs w:val="22"/>
        </w:rPr>
        <w:t xml:space="preserve">. Л. И. Новикова, В. А. </w:t>
      </w:r>
      <w:proofErr w:type="spellStart"/>
      <w:r>
        <w:rPr>
          <w:rFonts w:ascii="Verdana" w:hAnsi="Verdana"/>
          <w:color w:val="604050"/>
          <w:sz w:val="22"/>
          <w:szCs w:val="22"/>
        </w:rPr>
        <w:t>Караковский</w:t>
      </w:r>
      <w:proofErr w:type="spellEnd"/>
      <w:r>
        <w:rPr>
          <w:rFonts w:ascii="Verdana" w:hAnsi="Verdana"/>
          <w:color w:val="604050"/>
          <w:sz w:val="22"/>
          <w:szCs w:val="22"/>
        </w:rPr>
        <w:t>, Н. Л. Селиванова и др. условно разделили </w:t>
      </w:r>
      <w:r>
        <w:rPr>
          <w:rFonts w:ascii="Verdana" w:hAnsi="Verdana"/>
          <w:i/>
          <w:iCs/>
          <w:color w:val="604050"/>
          <w:sz w:val="22"/>
          <w:szCs w:val="22"/>
        </w:rPr>
        <w:t>критерии эффективности воспитательной системы</w:t>
      </w:r>
      <w:r>
        <w:rPr>
          <w:rFonts w:ascii="Verdana" w:hAnsi="Verdana"/>
          <w:color w:val="604050"/>
          <w:sz w:val="22"/>
          <w:szCs w:val="22"/>
        </w:rPr>
        <w:t> на две группы: </w:t>
      </w:r>
      <w:r>
        <w:rPr>
          <w:rFonts w:ascii="Verdana" w:hAnsi="Verdana"/>
          <w:i/>
          <w:iCs/>
          <w:color w:val="604050"/>
          <w:sz w:val="22"/>
          <w:szCs w:val="22"/>
        </w:rPr>
        <w:t>критерии факта и критерии качества.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Критерии факта</w:t>
      </w:r>
      <w:r>
        <w:rPr>
          <w:rFonts w:ascii="Verdana" w:hAnsi="Verdana"/>
          <w:color w:val="604050"/>
          <w:sz w:val="22"/>
          <w:szCs w:val="22"/>
        </w:rPr>
        <w:t> включают следующие основные показатели: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1) упорядоченность жизнедеятельности школы;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2) наличие сложившегося единого школьного коллектива;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 xml:space="preserve">3) </w:t>
      </w:r>
      <w:proofErr w:type="spellStart"/>
      <w:r>
        <w:rPr>
          <w:rFonts w:ascii="Verdana" w:hAnsi="Verdana"/>
          <w:color w:val="604050"/>
          <w:sz w:val="22"/>
          <w:szCs w:val="22"/>
        </w:rPr>
        <w:t>интегрированность</w:t>
      </w:r>
      <w:proofErr w:type="spellEnd"/>
      <w:r>
        <w:rPr>
          <w:rFonts w:ascii="Verdana" w:hAnsi="Verdana"/>
          <w:color w:val="604050"/>
          <w:sz w:val="22"/>
          <w:szCs w:val="22"/>
        </w:rPr>
        <w:t xml:space="preserve"> воспитательных воздействий в комплексы, в крупные организационные формы (центры, клубы, ключевые дела и т. п.).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i/>
          <w:iCs/>
          <w:color w:val="604050"/>
          <w:sz w:val="22"/>
          <w:szCs w:val="22"/>
        </w:rPr>
        <w:t>Критерии качества</w:t>
      </w:r>
      <w:r>
        <w:rPr>
          <w:rFonts w:ascii="Verdana" w:hAnsi="Verdana"/>
          <w:color w:val="604050"/>
          <w:sz w:val="22"/>
          <w:szCs w:val="22"/>
        </w:rPr>
        <w:t> представлены показателями: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а) степень приближенности системы к поставленным целям, реализация педагогической концепции, лежащей в основе воспитательной системы;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б) общий психологический климат школы, стиль общения и отношений в ней, самочувствие ребенка и учителя, их социальная защищенность и комфорт;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в) профессионализм и педагогическая культура учителя;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г) уровень воспитанности и ценностные ориентации учащихся, прежде всего выпускников.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Главная тенденция развития школы — это преобразование её из школы обучающей в школу воспитывающую.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1)</w:t>
      </w:r>
      <w:r>
        <w:rPr>
          <w:rFonts w:ascii="Verdana" w:hAnsi="Verdana"/>
          <w:color w:val="604050"/>
          <w:sz w:val="22"/>
          <w:szCs w:val="22"/>
        </w:rPr>
        <w:t>Целью, а также субъектом и критерием эффективности такой воспитательной системы школы является образованная, творческая, социально ответственная личность.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2)</w:t>
      </w:r>
      <w:r>
        <w:rPr>
          <w:rFonts w:ascii="Verdana" w:hAnsi="Verdana"/>
          <w:color w:val="604050"/>
          <w:sz w:val="22"/>
          <w:szCs w:val="22"/>
        </w:rPr>
        <w:t>Ядром воспитательной системы является школьный коллектив как единство первичных коллективов детей и взрослых</w:t>
      </w:r>
      <w:r>
        <w:rPr>
          <w:rStyle w:val="a5"/>
          <w:rFonts w:ascii="Verdana" w:hAnsi="Verdana"/>
          <w:color w:val="604050"/>
          <w:sz w:val="22"/>
          <w:szCs w:val="22"/>
        </w:rPr>
        <w:t>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3)</w:t>
      </w:r>
      <w:r>
        <w:rPr>
          <w:rFonts w:ascii="Verdana" w:hAnsi="Verdana"/>
          <w:color w:val="604050"/>
          <w:sz w:val="22"/>
          <w:szCs w:val="22"/>
        </w:rPr>
        <w:t>Создание и развитие воспитательной системы предполагает реализацию идеи интеграции педагогических взаимодействий.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Style w:val="a5"/>
          <w:rFonts w:ascii="Verdana" w:hAnsi="Verdana"/>
          <w:color w:val="604050"/>
          <w:sz w:val="22"/>
          <w:szCs w:val="22"/>
        </w:rPr>
        <w:t>4)</w:t>
      </w:r>
      <w:r>
        <w:rPr>
          <w:rFonts w:ascii="Verdana" w:hAnsi="Verdana"/>
          <w:color w:val="604050"/>
          <w:sz w:val="22"/>
          <w:szCs w:val="22"/>
        </w:rPr>
        <w:t> Школьная воспитательная система как процесс управляемый включает педагогическое руководство, самоуправление, саморегуляцию.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lastRenderedPageBreak/>
        <w:t>В качестве концептуальных основ при проведении экспертизы системы воспитательной работы образовательного учреждения (ОУ) могут быть рассмотрены следующие.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Система воспитательной работы ОУ предполагает наличие совокупности идей, которыми реально руководствуются педагогический коллектив и руководитель ОУ. Эти идеи могут быть представлены в деятельности участников педагогического процесса и сформированы на уровне концепции.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Экспертиза воспитательной системы осуществляется как на уровне осознания идей, так и через анализ практической деятельности.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На уровне сознания: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концептуальные идеи представлены у руководителя ОУ;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механизм реализации идей представлен у заместителя директора по воспитательной работе;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педагогов, учителей, классных руководителей и др.;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учащихся.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На уровне деятельности: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у учащихся (по специально разработанным технологиям);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у педагогов, учителей, классных руководителей (анализ текущей документации);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у заместителя директора по воспитательной работе (план работы на год);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у руководителя ОУ (перспективное планирование).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Первичным источником экспертной оценки воспитательной системы в образовательном учреждении является представленная документация.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При заполнении материалов самоанализа в качестве такой документации ОУ может представить: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план воспитательной работы ОУ на учебный год (за 3 последних года);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отчет о выполнении годового плана;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протоколы педсоветов по анализу воспитательной работы;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планы воспитательной работы классных руководителей;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документы, характеризующие деятельность социального педагога;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концепция воспитательной системы в рамках авторской образовательной модели.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Возможными дополнительными источниками для углубленной экспертизы воспитательной системы ОУ могут быть и результаты мониторинга участников воспитательного процесса, и другие материалы, отражающие специфику системы воспитательной работы в ОУ.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Основным результатом экспертизы может стать выявление соответствия и степени расхождения идейного обоснования системы воспитательной работы с ее реальным воплощением в образовательном учреждении. Результатом экспертизы является определение реально действующей модели воспитательной системы ОУ.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Основанием для экспертизы содержания воспитательного процесса служит соотнесенность системы воспитательной работы ОУ с социумом.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>Результатом экспертизы содержания воспитательного процесса является оценка адекватности избранной ОУ модели взаимодействия с социумом.</w:t>
      </w:r>
    </w:p>
    <w:p w:rsidR="00654D75" w:rsidRDefault="00654D75" w:rsidP="00654D75">
      <w:pPr>
        <w:pStyle w:val="a3"/>
        <w:shd w:val="clear" w:color="auto" w:fill="FFFFFF"/>
        <w:spacing w:before="60" w:beforeAutospacing="0" w:after="60" w:afterAutospacing="0"/>
        <w:ind w:left="240"/>
        <w:rPr>
          <w:rFonts w:ascii="Verdana" w:hAnsi="Verdana"/>
          <w:color w:val="604050"/>
          <w:sz w:val="22"/>
          <w:szCs w:val="22"/>
        </w:rPr>
      </w:pPr>
      <w:r>
        <w:rPr>
          <w:rFonts w:ascii="Verdana" w:hAnsi="Verdana"/>
          <w:color w:val="604050"/>
          <w:sz w:val="22"/>
          <w:szCs w:val="22"/>
        </w:rPr>
        <w:t xml:space="preserve">Экспертиза проводится как с использованием основных документов, так и дополнительных. Для проведения экспертизы и заполнения листа </w:t>
      </w:r>
      <w:r>
        <w:rPr>
          <w:rFonts w:ascii="Verdana" w:hAnsi="Verdana"/>
          <w:color w:val="604050"/>
          <w:sz w:val="22"/>
          <w:szCs w:val="22"/>
        </w:rPr>
        <w:lastRenderedPageBreak/>
        <w:t>самоанализа воспитательной системы ОУ предлагается определенная система показателей и критериев их оценки.</w:t>
      </w:r>
    </w:p>
    <w:p w:rsidR="00654D75" w:rsidRDefault="00654D75"/>
    <w:sectPr w:rsidR="00654D75" w:rsidSect="009D5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957DE"/>
    <w:rsid w:val="004A1BF8"/>
    <w:rsid w:val="005957DE"/>
    <w:rsid w:val="00654D75"/>
    <w:rsid w:val="00955B13"/>
    <w:rsid w:val="009D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D0"/>
  </w:style>
  <w:style w:type="paragraph" w:styleId="2">
    <w:name w:val="heading 2"/>
    <w:basedOn w:val="a"/>
    <w:link w:val="20"/>
    <w:uiPriority w:val="9"/>
    <w:qFormat/>
    <w:rsid w:val="005957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57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9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A1BF8"/>
    <w:rPr>
      <w:i/>
      <w:iCs/>
    </w:rPr>
  </w:style>
  <w:style w:type="character" w:styleId="a5">
    <w:name w:val="Strong"/>
    <w:basedOn w:val="a0"/>
    <w:uiPriority w:val="22"/>
    <w:qFormat/>
    <w:rsid w:val="004A1B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3558</Words>
  <Characters>20283</Characters>
  <Application>Microsoft Office Word</Application>
  <DocSecurity>0</DocSecurity>
  <Lines>169</Lines>
  <Paragraphs>47</Paragraphs>
  <ScaleCrop>false</ScaleCrop>
  <Company/>
  <LinksUpToDate>false</LinksUpToDate>
  <CharactersWithSpaces>23794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2018-01-04T20:43:00Z</dcterms:created>
  <dcterms:modified xsi:type="dcterms:W3CDTF">2018-01-06T13:34:00Z</dcterms:modified>
</cp:coreProperties>
</file>